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Pr="004373B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4373BC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 w:rsidRPr="004373B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4373BC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FF3A4F" w:rsidRPr="004373BC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4373B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 w:rsidRPr="004373BC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4373BC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 w:rsidRPr="004373BC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76949" w:rsidRPr="004373BC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4373BC" w:rsidRPr="004373BC"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>ระดับความสำเร็จของการนำระบบ</w:t>
      </w:r>
      <w:r w:rsidR="004373BC" w:rsidRPr="004373BC">
        <w:rPr>
          <w:rFonts w:ascii="TH SarabunPSK" w:eastAsia="Cordia New" w:hAnsi="TH SarabunPSK" w:cs="TH SarabunPSK" w:hint="cs"/>
          <w:b/>
          <w:bCs/>
          <w:spacing w:val="-6"/>
          <w:sz w:val="30"/>
          <w:szCs w:val="30"/>
          <w:cs/>
        </w:rPr>
        <w:t>การประกันคุณภาพภายใน ระดับอุดมศึกษาไปปฏิบัติ</w:t>
      </w:r>
    </w:p>
    <w:p w:rsidR="005374C4" w:rsidRPr="004373BC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4373BC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4373BC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4373B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373BC" w:rsidRPr="004373BC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5374C4" w:rsidRPr="004373BC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4373B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4373BC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4373B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373BC" w:rsidRPr="004373BC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4373BC" w:rsidRPr="004373B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4373BC" w:rsidRPr="004373BC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41735" w:rsidRDefault="00C54E4A" w:rsidP="00541735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541735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541735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5374C4" w:rsidRPr="00932AC9" w:rsidRDefault="005374C4" w:rsidP="00541735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4"/>
        <w:gridCol w:w="7716"/>
      </w:tblGrid>
      <w:tr w:rsidR="005374C4" w:rsidRPr="00932AC9" w:rsidTr="00FE7428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B3133D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33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B3133D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3133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FE7428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B3133D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313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B3133D" w:rsidRDefault="004373BC" w:rsidP="004373BC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B3133D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ร้อยละ 90 ของสถาบันอุดมศึกษาจัดส่งรายงานประจำปีที่เป็นรายงานการประเมินคุณภาพภายในผ่านระบบ </w:t>
            </w:r>
            <w:r w:rsidRPr="00B3133D">
              <w:rPr>
                <w:rFonts w:ascii="TH SarabunPSK" w:eastAsia="Cordia New" w:hAnsi="TH SarabunPSK" w:cs="TH SarabunPSK"/>
                <w:sz w:val="30"/>
                <w:szCs w:val="30"/>
              </w:rPr>
              <w:t>CHE QA ONLINE</w:t>
            </w:r>
            <w:r w:rsidRPr="00B3133D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เพื่อเผยแพร่ต่อสาธารณชน</w:t>
            </w:r>
          </w:p>
        </w:tc>
      </w:tr>
      <w:tr w:rsidR="00376665" w:rsidRPr="00932AC9" w:rsidTr="00FE7428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B3133D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313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B3133D" w:rsidRDefault="004373BC" w:rsidP="004373BC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B3133D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ร้อยละ 95 ของสถาบันอุดมศึกษาจัดส่งรายงานประจำปีที่เป็นรายงานการประเมินคุณภาพภายในผ่านระบบ </w:t>
            </w:r>
            <w:r w:rsidRPr="00B3133D">
              <w:rPr>
                <w:rFonts w:ascii="TH SarabunPSK" w:eastAsia="Cordia New" w:hAnsi="TH SarabunPSK" w:cs="TH SarabunPSK"/>
                <w:sz w:val="30"/>
                <w:szCs w:val="30"/>
              </w:rPr>
              <w:t>CHE QA ONLINE</w:t>
            </w:r>
            <w:r w:rsidRPr="00B3133D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เพื่อเผยแพร่ต่อสาธารณชน</w:t>
            </w:r>
          </w:p>
        </w:tc>
      </w:tr>
      <w:tr w:rsidR="00376665" w:rsidRPr="00932AC9" w:rsidTr="00FE7428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B3133D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313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B3133D" w:rsidRDefault="004373BC" w:rsidP="004373BC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B3133D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ร้อยละ 70 ของสถาบันอุดมศึกษาจัดส่งรายงานประจำปีที่เป็นรายงานการประเมินคุณภาพภายในผ่านระบบ </w:t>
            </w:r>
            <w:r w:rsidRPr="00B3133D">
              <w:rPr>
                <w:rFonts w:ascii="TH SarabunPSK" w:eastAsia="Cordia New" w:hAnsi="TH SarabunPSK" w:cs="TH SarabunPSK"/>
                <w:sz w:val="30"/>
                <w:szCs w:val="30"/>
              </w:rPr>
              <w:t>CHE QA ONLINE</w:t>
            </w:r>
            <w:r w:rsidRPr="00B3133D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เพื่อเผยแพร่ต่อสาธารณชน มีคุณภาพระดับดีขึ้นไป</w:t>
            </w:r>
          </w:p>
        </w:tc>
      </w:tr>
      <w:tr w:rsidR="00376665" w:rsidRPr="00932AC9" w:rsidTr="00FE7428">
        <w:trPr>
          <w:trHeight w:val="70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B3133D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313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B3133D" w:rsidRDefault="004373BC" w:rsidP="004373BC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B3133D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ร้อยละ 80 ของสถาบันอุดมศึกษาจัดส่งรายงานประจำปีที่เป็นรายงานการประเมินคุณภาพภายในผ่านระบบ </w:t>
            </w:r>
            <w:r w:rsidRPr="00B3133D">
              <w:rPr>
                <w:rFonts w:ascii="TH SarabunPSK" w:eastAsia="Cordia New" w:hAnsi="TH SarabunPSK" w:cs="TH SarabunPSK"/>
                <w:sz w:val="30"/>
                <w:szCs w:val="30"/>
              </w:rPr>
              <w:t>CHE QA ONLINE</w:t>
            </w:r>
            <w:r w:rsidRPr="00B3133D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เพื่อเผยแพร่ต่อสาธารณชน มีคุณภาพระดับดีขึ้นไป</w:t>
            </w:r>
          </w:p>
        </w:tc>
      </w:tr>
      <w:tr w:rsidR="00376665" w:rsidRPr="00932AC9" w:rsidTr="00FE7428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B3133D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313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B3133D" w:rsidRDefault="004373BC" w:rsidP="00B522D0">
            <w:pPr>
              <w:ind w:left="-108"/>
              <w:jc w:val="thaiDistribute"/>
              <w:rPr>
                <w:sz w:val="30"/>
                <w:szCs w:val="30"/>
              </w:rPr>
            </w:pPr>
            <w:r w:rsidRPr="00B522D0">
              <w:rPr>
                <w:rFonts w:ascii="TH SarabunPSK" w:eastAsia="Cordia New" w:hAnsi="TH SarabunPSK" w:cs="TH SarabunPSK" w:hint="cs"/>
                <w:spacing w:val="-4"/>
                <w:sz w:val="30"/>
                <w:szCs w:val="30"/>
                <w:cs/>
              </w:rPr>
              <w:t>ร้อยละ 90 ของสถาบันอุดมศึกษาจัดส่งรายงานประจำปีที่เป็นรายงานการ ประเมินคุณภาพภายใน</w:t>
            </w:r>
            <w:r w:rsidRPr="00B3133D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ผ่านระบบ </w:t>
            </w:r>
            <w:r w:rsidRPr="00B3133D">
              <w:rPr>
                <w:rFonts w:ascii="TH SarabunPSK" w:eastAsia="Cordia New" w:hAnsi="TH SarabunPSK" w:cs="TH SarabunPSK"/>
                <w:sz w:val="30"/>
                <w:szCs w:val="30"/>
              </w:rPr>
              <w:t>CHE QA ONLINE</w:t>
            </w:r>
            <w:r w:rsidRPr="00B3133D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เพื่อเผยแพร่ต่อสาธารณชน มีคุณภาพระดับดีขึ้นไป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76665">
        <w:trPr>
          <w:trHeight w:val="418"/>
        </w:trPr>
        <w:tc>
          <w:tcPr>
            <w:tcW w:w="3710" w:type="dxa"/>
            <w:vAlign w:val="center"/>
          </w:tcPr>
          <w:p w:rsidR="00376665" w:rsidRPr="004373BC" w:rsidRDefault="004373BC" w:rsidP="004373BC">
            <w:pPr>
              <w:spacing w:before="100" w:beforeAutospacing="1" w:after="100" w:afterAutospacing="1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4373B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ระดับความสำเร็จของการนำระบบการประกันคุณภาพภายใน ระดับอุดมศึกษาไปปฏิบัติ</w:t>
            </w:r>
          </w:p>
        </w:tc>
        <w:tc>
          <w:tcPr>
            <w:tcW w:w="1330" w:type="dxa"/>
          </w:tcPr>
          <w:p w:rsidR="00376665" w:rsidRPr="004373BC" w:rsidRDefault="004373BC" w:rsidP="004373BC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373BC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4373BC" w:rsidRDefault="004373BC" w:rsidP="004373BC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4373BC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376665" w:rsidRPr="004373BC" w:rsidRDefault="004373BC" w:rsidP="004373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373BC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376665" w:rsidRPr="004373BC" w:rsidRDefault="004373BC" w:rsidP="004373B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373BC">
              <w:rPr>
                <w:rFonts w:ascii="TH SarabunPSK" w:hAnsi="TH SarabunPSK" w:cs="TH SarabunPSK"/>
                <w:sz w:val="30"/>
                <w:szCs w:val="30"/>
                <w:cs/>
              </w:rPr>
              <w:t>ระดับ 5</w:t>
            </w:r>
          </w:p>
        </w:tc>
      </w:tr>
    </w:tbl>
    <w:p w:rsidR="004373BC" w:rsidRPr="00932AC9" w:rsidRDefault="004373BC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667"/>
      </w:tblGrid>
      <w:tr w:rsidR="00AF19F0" w:rsidRPr="00932AC9" w:rsidTr="00B522D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667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B522D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667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4373BC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4373BC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095820" w:rsidRPr="00541735" w:rsidRDefault="00B3100A" w:rsidP="00541735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 w:hint="cs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4373BC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 w:rsidR="004373BC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4373BC">
        <w:rPr>
          <w:rFonts w:ascii="TH SarabunPSK" w:hAnsi="TH SarabunPSK" w:cs="TH SarabunPSK" w:hint="cs"/>
          <w:sz w:val="30"/>
          <w:szCs w:val="30"/>
          <w:cs/>
        </w:rPr>
        <w:t>..........................</w:t>
      </w:r>
      <w:r w:rsidR="00541735">
        <w:rPr>
          <w:rFonts w:ascii="TH SarabunPSK" w:hAnsi="TH SarabunPSK" w:cs="TH SarabunPSK" w:hint="cs"/>
          <w:sz w:val="30"/>
          <w:szCs w:val="30"/>
          <w:cs/>
        </w:rPr>
        <w:t>................................</w:t>
      </w:r>
      <w:bookmarkStart w:id="0" w:name="_GoBack"/>
      <w:bookmarkEnd w:id="0"/>
    </w:p>
    <w:sectPr w:rsidR="00095820" w:rsidRPr="00541735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B20" w:rsidRDefault="00755B20" w:rsidP="007C7324">
      <w:r>
        <w:separator/>
      </w:r>
    </w:p>
  </w:endnote>
  <w:endnote w:type="continuationSeparator" w:id="0">
    <w:p w:rsidR="00755B20" w:rsidRDefault="00755B20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B20" w:rsidRDefault="00755B20" w:rsidP="007C7324">
      <w:r>
        <w:separator/>
      </w:r>
    </w:p>
  </w:footnote>
  <w:footnote w:type="continuationSeparator" w:id="0">
    <w:p w:rsidR="00755B20" w:rsidRDefault="00755B20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324" w:rsidRDefault="00380FB8">
    <w:pPr>
      <w:pStyle w:val="Header"/>
    </w:pPr>
    <w:r w:rsidRPr="00380FB8">
      <w:rPr>
        <w:rFonts w:ascii="Tahoma" w:eastAsia="Calibri" w:hAnsi="Tahoma" w:cs="Tahoma"/>
        <w:noProof/>
        <w:szCs w:val="24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A5075EA" wp14:editId="2F1AD2A3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33490" cy="457200"/>
              <wp:effectExtent l="0" t="0" r="10160" b="0"/>
              <wp:wrapNone/>
              <wp:docPr id="1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33490" cy="457200"/>
                        <a:chOff x="0" y="0"/>
                        <a:chExt cx="9029" cy="720"/>
                      </a:xfrm>
                    </wpg:grpSpPr>
                    <wps:wsp>
                      <wps:cNvPr id="18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85" y="0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80FB8" w:rsidRDefault="00380FB8" w:rsidP="00380FB8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รายละเอียดตัวชี้วัดการประเมินผลการปฏิบัติราชการของสำนักมาตรฐานและคุณภาพอุดมศึกษา</w:t>
                            </w:r>
                          </w:p>
                          <w:p w:rsidR="00380FB8" w:rsidRDefault="00380FB8" w:rsidP="00380FB8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9" name="Picture 19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8" y="67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0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5075EA" id="Group 1" o:spid="_x0000_s1026" style="position:absolute;margin-left:0;margin-top:0;width:498.7pt;height:36pt;z-index:251658240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885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<v:textbox>
                  <w:txbxContent>
                    <w:p w:rsidR="00380FB8" w:rsidRDefault="00380FB8" w:rsidP="00380FB8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รายละเอียดตัวชี้วัดการประเมินผลการปฏิบัติราชการของสำนักมาตรฐานและคุณภาพอุดมศึกษา</w:t>
                      </w:r>
                    </w:p>
                    <w:p w:rsidR="00380FB8" w:rsidRDefault="00380FB8" w:rsidP="00380FB8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9" o:spid="_x0000_s1028" type="#_x0000_t75" alt="MUALogo" style="position:absolute;left:8388;top:67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6Cu7BAAAA2wAAAA8AAABkcnMvZG93bnJldi54bWxET0trwkAQvhf6H5Yp9FY3Sgk1uhERBCle&#10;Go3kOGQnD5KdDdmtif++Wyj0Nh/fc7a72fTiTqNrLStYLiIQxKXVLdcKrpfj2wcI55E19pZJwYMc&#10;7NLnpy0m2k78RffM1yKEsEtQQeP9kEjpyoYMuoUdiANX2dGgD3CspR5xCuGml6soiqXBlkNDgwMd&#10;Giq77NsoKCimoju/56ebO16qrFvn86dW6vVl3m9AeJr9v/jPfdJh/hp+fwkHyPQ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U6Cu7BAAAA2wAAAA8AAAAAAAAAAAAAAAAAnwIA&#10;AGRycy9kb3ducmV2LnhtbFBLBQYAAAAABAAEAPcAAACNAwAAAAA=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1GbsAAAADbAAAADwAAAGRycy9kb3ducmV2LnhtbERPTYvCMBC9C/sfwix4s6kedKlGkcKC&#10;7F7U9eJtSMa22ky6TazVX28OgsfH+16seluLjlpfOVYwTlIQxNqZigsFh7/v0RcIH5AN1o5JwZ08&#10;rJYfgwVmxt14R90+FCKGsM9QQRlCk0npdUkWfeIa4sidXGsxRNgW0rR4i+G2lpM0nUqLFceGEhvK&#10;S9KX/dUq+Nn267xAXfNWPnJ9P8+O3f+vUsPPfj0HEagPb/HLvTEKJnF9/BJ/gFw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NRm7AAAAA2wAAAA8AAAAAAAAAAAAAAAAA&#10;oQIAAGRycy9kb3ducmV2LnhtbFBLBQYAAAAABAAEAPkAAACOAwAAAAA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760C9"/>
    <w:rsid w:val="002A3F2D"/>
    <w:rsid w:val="003339F5"/>
    <w:rsid w:val="0034377A"/>
    <w:rsid w:val="003553DF"/>
    <w:rsid w:val="00376665"/>
    <w:rsid w:val="00380FB8"/>
    <w:rsid w:val="003836B1"/>
    <w:rsid w:val="0038412D"/>
    <w:rsid w:val="00392F56"/>
    <w:rsid w:val="003B06A1"/>
    <w:rsid w:val="0043205B"/>
    <w:rsid w:val="00433B1E"/>
    <w:rsid w:val="004373BC"/>
    <w:rsid w:val="00447FBD"/>
    <w:rsid w:val="004545A4"/>
    <w:rsid w:val="004768FD"/>
    <w:rsid w:val="004A61EA"/>
    <w:rsid w:val="004E5483"/>
    <w:rsid w:val="0051089E"/>
    <w:rsid w:val="005223A2"/>
    <w:rsid w:val="005374C4"/>
    <w:rsid w:val="00541735"/>
    <w:rsid w:val="00567082"/>
    <w:rsid w:val="005F5D6F"/>
    <w:rsid w:val="00632D81"/>
    <w:rsid w:val="006A1F9F"/>
    <w:rsid w:val="006A4C41"/>
    <w:rsid w:val="007105A3"/>
    <w:rsid w:val="00755B20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32AC9"/>
    <w:rsid w:val="009373AC"/>
    <w:rsid w:val="0095480E"/>
    <w:rsid w:val="009679B4"/>
    <w:rsid w:val="009926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3133D"/>
    <w:rsid w:val="00B423C7"/>
    <w:rsid w:val="00B522D0"/>
    <w:rsid w:val="00BA6F4E"/>
    <w:rsid w:val="00BD1ED1"/>
    <w:rsid w:val="00BD5C25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06229"/>
    <w:rsid w:val="00F31579"/>
    <w:rsid w:val="00F97B41"/>
    <w:rsid w:val="00FA729F"/>
    <w:rsid w:val="00FD4EED"/>
    <w:rsid w:val="00FE7428"/>
    <w:rsid w:val="00FF3766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71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24A63-372E-4F8E-94FF-506921FF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58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27</cp:revision>
  <cp:lastPrinted>2013-03-01T03:26:00Z</cp:lastPrinted>
  <dcterms:created xsi:type="dcterms:W3CDTF">2016-02-11T02:30:00Z</dcterms:created>
  <dcterms:modified xsi:type="dcterms:W3CDTF">2018-02-01T10:11:00Z</dcterms:modified>
</cp:coreProperties>
</file>